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720C68DF" w:rsidR="00877A1E" w:rsidRDefault="001423EF" w:rsidP="00877A1E">
      <w:pPr>
        <w:spacing w:line="336" w:lineRule="atLeast"/>
        <w:rPr>
          <w:rFonts w:eastAsia="Times New Roman"/>
          <w:color w:val="000000"/>
          <w:sz w:val="24"/>
          <w:szCs w:val="24"/>
        </w:rPr>
      </w:pPr>
      <w:r>
        <w:rPr>
          <w:rFonts w:eastAsia="Times New Roman"/>
          <w:color w:val="000000"/>
          <w:sz w:val="24"/>
          <w:szCs w:val="24"/>
        </w:rPr>
        <w:t>October 13, 2018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16D03F16"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D15ABF">
        <w:rPr>
          <w:rFonts w:eastAsia="Times New Roman"/>
          <w:color w:val="000000"/>
          <w:sz w:val="24"/>
          <w:szCs w:val="24"/>
        </w:rPr>
        <w:t xml:space="preserve"> </w:t>
      </w:r>
      <w:r w:rsidR="008E6465">
        <w:rPr>
          <w:rFonts w:eastAsia="Times New Roman"/>
          <w:color w:val="000000"/>
          <w:sz w:val="24"/>
          <w:szCs w:val="24"/>
        </w:rPr>
        <w:t xml:space="preserve">Vice President </w:t>
      </w:r>
      <w:r w:rsidR="001423EF">
        <w:rPr>
          <w:rFonts w:eastAsia="Times New Roman"/>
          <w:color w:val="000000"/>
          <w:sz w:val="24"/>
          <w:szCs w:val="24"/>
        </w:rPr>
        <w:t>Anita Walker</w:t>
      </w:r>
      <w:r w:rsidR="00386F35">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4F3E97">
        <w:rPr>
          <w:rFonts w:eastAsia="Times New Roman"/>
          <w:color w:val="000000"/>
          <w:sz w:val="24"/>
          <w:szCs w:val="24"/>
        </w:rPr>
        <w:t xml:space="preserve"> </w:t>
      </w:r>
      <w:r w:rsidR="001423EF">
        <w:rPr>
          <w:rFonts w:eastAsia="Times New Roman"/>
          <w:color w:val="000000"/>
          <w:sz w:val="24"/>
          <w:szCs w:val="24"/>
        </w:rPr>
        <w:t>Bob Cleveland, Steve Tacopina</w:t>
      </w:r>
      <w:r w:rsidR="00DE6C56">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Lee Brockmann</w:t>
      </w:r>
      <w:r w:rsidR="001423EF">
        <w:rPr>
          <w:rFonts w:eastAsia="Times New Roman"/>
          <w:color w:val="000000"/>
          <w:sz w:val="24"/>
          <w:szCs w:val="24"/>
        </w:rPr>
        <w:t xml:space="preserve">; </w:t>
      </w:r>
      <w:r w:rsidR="001423EF" w:rsidRPr="005F465C">
        <w:rPr>
          <w:rFonts w:eastAsia="Times New Roman"/>
          <w:color w:val="000000"/>
          <w:sz w:val="24"/>
          <w:szCs w:val="24"/>
        </w:rPr>
        <w:t>Past President Steve</w:t>
      </w:r>
      <w:r w:rsidR="001423EF" w:rsidRPr="005F465C">
        <w:t xml:space="preserve"> </w:t>
      </w:r>
      <w:r w:rsidR="001423EF">
        <w:t>Smyrychynski</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77F27117"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2270B8">
        <w:rPr>
          <w:rFonts w:eastAsia="Times New Roman"/>
          <w:color w:val="000000"/>
          <w:sz w:val="24"/>
          <w:szCs w:val="24"/>
        </w:rPr>
        <w:t>;</w:t>
      </w:r>
      <w:r w:rsidR="000E540E">
        <w:rPr>
          <w:rFonts w:eastAsia="Times New Roman"/>
          <w:color w:val="000000"/>
          <w:sz w:val="24"/>
          <w:szCs w:val="24"/>
        </w:rPr>
        <w:t xml:space="preserve"> Trustee</w:t>
      </w:r>
      <w:r w:rsidR="00DE6C56">
        <w:rPr>
          <w:rFonts w:eastAsia="Times New Roman"/>
          <w:color w:val="000000"/>
          <w:sz w:val="24"/>
          <w:szCs w:val="24"/>
        </w:rPr>
        <w:t xml:space="preserve"> Adrienne Giovino;</w:t>
      </w:r>
      <w:r w:rsidR="008E6465">
        <w:rPr>
          <w:rFonts w:eastAsia="Times New Roman"/>
          <w:color w:val="000000"/>
          <w:sz w:val="24"/>
          <w:szCs w:val="24"/>
        </w:rPr>
        <w:t xml:space="preserve"> </w:t>
      </w:r>
      <w:r w:rsidR="001423EF" w:rsidRPr="005F465C">
        <w:rPr>
          <w:rFonts w:eastAsia="Times New Roman"/>
          <w:color w:val="000000"/>
          <w:sz w:val="24"/>
          <w:szCs w:val="24"/>
        </w:rPr>
        <w:t>Treasurer Sasha Crotty</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768FE7C3"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1423EF">
        <w:rPr>
          <w:rFonts w:eastAsia="Times New Roman"/>
          <w:color w:val="000000"/>
          <w:sz w:val="24"/>
          <w:szCs w:val="24"/>
        </w:rPr>
        <w:t>49</w:t>
      </w:r>
      <w:r w:rsidR="000B0ED5" w:rsidRPr="00465580">
        <w:rPr>
          <w:rFonts w:eastAsia="Times New Roman"/>
          <w:color w:val="000000"/>
          <w:sz w:val="24"/>
          <w:szCs w:val="24"/>
        </w:rPr>
        <w:t xml:space="preserve"> AM. </w:t>
      </w:r>
    </w:p>
    <w:p w14:paraId="45F33A8A" w14:textId="22EFA2A6"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1423EF">
        <w:rPr>
          <w:rFonts w:eastAsia="Times New Roman"/>
          <w:color w:val="000000"/>
          <w:sz w:val="24"/>
          <w:szCs w:val="24"/>
        </w:rPr>
        <w:t>September</w:t>
      </w:r>
      <w:r>
        <w:rPr>
          <w:rFonts w:eastAsia="Times New Roman"/>
          <w:color w:val="000000"/>
          <w:sz w:val="24"/>
          <w:szCs w:val="24"/>
        </w:rPr>
        <w:t xml:space="preserve"> meeting minutes; motion </w:t>
      </w:r>
      <w:r w:rsidR="006D5F75">
        <w:rPr>
          <w:rFonts w:eastAsia="Times New Roman"/>
          <w:color w:val="000000"/>
          <w:sz w:val="24"/>
          <w:szCs w:val="24"/>
        </w:rPr>
        <w:t xml:space="preserve">made by </w:t>
      </w:r>
      <w:r w:rsidR="001423EF">
        <w:rPr>
          <w:rFonts w:eastAsia="Times New Roman"/>
          <w:color w:val="000000"/>
          <w:sz w:val="24"/>
          <w:szCs w:val="24"/>
        </w:rPr>
        <w:t>Lee Brockmann</w:t>
      </w:r>
      <w:r w:rsidR="000E540E">
        <w:rPr>
          <w:rFonts w:eastAsia="Times New Roman"/>
          <w:color w:val="000000"/>
          <w:sz w:val="24"/>
          <w:szCs w:val="24"/>
        </w:rPr>
        <w:t>,</w:t>
      </w:r>
      <w:r w:rsidR="006D5F75">
        <w:rPr>
          <w:rFonts w:eastAsia="Times New Roman"/>
          <w:color w:val="000000"/>
          <w:sz w:val="24"/>
          <w:szCs w:val="24"/>
        </w:rPr>
        <w:t xml:space="preserve"> </w:t>
      </w:r>
      <w:r>
        <w:rPr>
          <w:rFonts w:eastAsia="Times New Roman"/>
          <w:color w:val="000000"/>
          <w:sz w:val="24"/>
          <w:szCs w:val="24"/>
        </w:rPr>
        <w:t>seconded</w:t>
      </w:r>
      <w:r w:rsidR="006D5F75">
        <w:rPr>
          <w:rFonts w:eastAsia="Times New Roman"/>
          <w:color w:val="000000"/>
          <w:sz w:val="24"/>
          <w:szCs w:val="24"/>
        </w:rPr>
        <w:t xml:space="preserve"> by </w:t>
      </w:r>
      <w:r w:rsidR="001423EF">
        <w:rPr>
          <w:rFonts w:eastAsia="Times New Roman"/>
          <w:color w:val="000000"/>
          <w:sz w:val="24"/>
          <w:szCs w:val="24"/>
        </w:rPr>
        <w:t>Steve Tacopina</w:t>
      </w:r>
      <w:r>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43A274F9"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E540E">
        <w:rPr>
          <w:rFonts w:eastAsia="Times New Roman"/>
          <w:color w:val="000000"/>
          <w:sz w:val="24"/>
          <w:szCs w:val="24"/>
        </w:rPr>
        <w:t xml:space="preserve"> until next </w:t>
      </w:r>
      <w:r w:rsidR="001423EF">
        <w:rPr>
          <w:rFonts w:eastAsia="Times New Roman"/>
          <w:color w:val="000000"/>
          <w:sz w:val="24"/>
          <w:szCs w:val="24"/>
        </w:rPr>
        <w:t>November</w:t>
      </w:r>
      <w:r w:rsidR="00DE6C56">
        <w:rPr>
          <w:rFonts w:eastAsia="Times New Roman"/>
          <w:color w:val="000000"/>
          <w:sz w:val="24"/>
          <w:szCs w:val="24"/>
        </w:rPr>
        <w:t xml:space="preserve"> </w:t>
      </w:r>
      <w:r w:rsidR="000E540E">
        <w:rPr>
          <w:rFonts w:eastAsia="Times New Roman"/>
          <w:color w:val="000000"/>
          <w:sz w:val="24"/>
          <w:szCs w:val="24"/>
        </w:rPr>
        <w:t>meeting.</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discussion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51FA8568"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p>
    <w:p w14:paraId="470D9F7E" w14:textId="0E00E154" w:rsidR="00655C56" w:rsidRDefault="00655C56"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color w:val="000000"/>
          <w:sz w:val="24"/>
          <w:szCs w:val="24"/>
        </w:rPr>
        <w:t xml:space="preserve">Budget for 2019 discussions </w:t>
      </w:r>
      <w:r w:rsidR="00DE6C56">
        <w:rPr>
          <w:rFonts w:eastAsia="Times New Roman"/>
          <w:color w:val="000000"/>
          <w:sz w:val="24"/>
          <w:szCs w:val="24"/>
        </w:rPr>
        <w:t>have been concluded.  The budget will be posted in the next newsletter and on the website within the next few weeks.</w:t>
      </w:r>
      <w:r w:rsidRPr="00655C56">
        <w:rPr>
          <w:rFonts w:eastAsia="Times New Roman"/>
          <w:color w:val="000000"/>
          <w:sz w:val="24"/>
          <w:szCs w:val="24"/>
        </w:rPr>
        <w:t xml:space="preserve">  Additions </w:t>
      </w:r>
      <w:r w:rsidR="004A2251">
        <w:rPr>
          <w:rFonts w:eastAsia="Times New Roman"/>
          <w:color w:val="000000"/>
          <w:sz w:val="24"/>
          <w:szCs w:val="24"/>
        </w:rPr>
        <w:t xml:space="preserve">included but not limited to </w:t>
      </w:r>
      <w:r w:rsidR="00382A41" w:rsidRPr="00655C56">
        <w:rPr>
          <w:rFonts w:eastAsia="Times New Roman"/>
          <w:color w:val="000000"/>
          <w:sz w:val="24"/>
          <w:szCs w:val="24"/>
        </w:rPr>
        <w:t>be</w:t>
      </w:r>
      <w:r w:rsidRPr="00655C56">
        <w:rPr>
          <w:rFonts w:eastAsia="Times New Roman"/>
          <w:color w:val="000000"/>
          <w:sz w:val="24"/>
          <w:szCs w:val="24"/>
        </w:rPr>
        <w:t xml:space="preserve"> $1200.00 for Con</w:t>
      </w:r>
      <w:r w:rsidR="006964E9">
        <w:rPr>
          <w:rFonts w:eastAsia="Times New Roman"/>
          <w:color w:val="000000"/>
          <w:sz w:val="24"/>
          <w:szCs w:val="24"/>
        </w:rPr>
        <w:t>servation</w:t>
      </w:r>
      <w:r w:rsidRPr="00655C56">
        <w:rPr>
          <w:rFonts w:eastAsia="Times New Roman"/>
          <w:color w:val="000000"/>
          <w:sz w:val="24"/>
          <w:szCs w:val="24"/>
        </w:rPr>
        <w:t>; $300.00 for Library; $2500.00 for speakers; .0</w:t>
      </w:r>
      <w:r w:rsidR="004A2251">
        <w:rPr>
          <w:rFonts w:eastAsia="Times New Roman"/>
          <w:color w:val="000000"/>
          <w:sz w:val="24"/>
          <w:szCs w:val="24"/>
        </w:rPr>
        <w:t>6</w:t>
      </w:r>
      <w:r w:rsidRPr="00655C56">
        <w:rPr>
          <w:rFonts w:eastAsia="Times New Roman"/>
          <w:color w:val="000000"/>
          <w:sz w:val="24"/>
          <w:szCs w:val="24"/>
        </w:rPr>
        <w:t>% increase to the annual show budget.</w:t>
      </w:r>
    </w:p>
    <w:p w14:paraId="2E9D9180" w14:textId="792B4A73" w:rsidR="003A5063" w:rsidRDefault="00D61522"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MOS 11/2 – 11/4 setup/breakdown Anita Walker</w:t>
      </w:r>
      <w:r w:rsidR="00E034D4">
        <w:rPr>
          <w:rFonts w:eastAsia="Times New Roman"/>
          <w:color w:val="000000"/>
          <w:sz w:val="24"/>
          <w:szCs w:val="24"/>
        </w:rPr>
        <w:t xml:space="preserve"> and Sue Anderson</w:t>
      </w:r>
      <w:bookmarkStart w:id="0" w:name="_GoBack"/>
      <w:bookmarkEnd w:id="0"/>
      <w:r>
        <w:rPr>
          <w:rFonts w:eastAsia="Times New Roman"/>
          <w:color w:val="000000"/>
          <w:sz w:val="24"/>
          <w:szCs w:val="24"/>
        </w:rPr>
        <w:t xml:space="preserve"> </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37DC14CD" w14:textId="0FC44F85" w:rsidR="00F02A9F" w:rsidRDefault="00F02A9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Vice President needs a speaker for November</w:t>
      </w:r>
      <w:r w:rsidR="001423EF">
        <w:rPr>
          <w:rFonts w:eastAsia="Times New Roman"/>
          <w:color w:val="000000"/>
          <w:sz w:val="24"/>
          <w:szCs w:val="24"/>
        </w:rPr>
        <w:t xml:space="preserve"> speaker Dr. Riley</w:t>
      </w:r>
      <w:r>
        <w:rPr>
          <w:rFonts w:eastAsia="Times New Roman"/>
          <w:color w:val="000000"/>
          <w:sz w:val="24"/>
          <w:szCs w:val="24"/>
        </w:rPr>
        <w:t xml:space="preserve">/January </w:t>
      </w:r>
      <w:r w:rsidR="001423EF">
        <w:rPr>
          <w:rFonts w:eastAsia="Times New Roman"/>
          <w:color w:val="000000"/>
          <w:sz w:val="24"/>
          <w:szCs w:val="24"/>
        </w:rPr>
        <w:t>Bob Cleveland.  Motion made to set aside $300.00 for plants and mounting equipment for January workshop.  Motion made by Susan U</w:t>
      </w:r>
      <w:r w:rsidR="00E034D4">
        <w:rPr>
          <w:rFonts w:eastAsia="Times New Roman"/>
          <w:color w:val="000000"/>
          <w:sz w:val="24"/>
          <w:szCs w:val="24"/>
        </w:rPr>
        <w:t>sseglio</w:t>
      </w:r>
      <w:r w:rsidR="001423EF">
        <w:rPr>
          <w:rFonts w:eastAsia="Times New Roman"/>
          <w:color w:val="000000"/>
          <w:sz w:val="24"/>
          <w:szCs w:val="24"/>
        </w:rPr>
        <w:t xml:space="preserve"> and seconded by Steve Tacopina</w:t>
      </w:r>
      <w:r>
        <w:rPr>
          <w:rFonts w:eastAsia="Times New Roman"/>
          <w:color w:val="000000"/>
          <w:sz w:val="24"/>
          <w:szCs w:val="24"/>
        </w:rPr>
        <w:t xml:space="preserve"> need to be listed.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lastRenderedPageBreak/>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1DFB682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Open</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5C64AD3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p>
    <w:p w14:paraId="2069C807" w14:textId="0EABD09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4F618F5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p>
    <w:p w14:paraId="701C33A9" w14:textId="5FDFC18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November 2018 – </w:t>
      </w:r>
      <w:r w:rsidR="001423EF">
        <w:rPr>
          <w:rFonts w:eastAsia="Times New Roman"/>
          <w:bCs/>
          <w:color w:val="000000"/>
          <w:sz w:val="24"/>
          <w:szCs w:val="24"/>
        </w:rPr>
        <w:t>Dr. Riley</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794CBB8F"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 </w:t>
      </w:r>
      <w:r w:rsidR="00D86378" w:rsidRPr="00D86378">
        <w:rPr>
          <w:rFonts w:eastAsia="Times New Roman"/>
          <w:color w:val="000000"/>
          <w:sz w:val="24"/>
          <w:szCs w:val="24"/>
        </w:rPr>
        <w:t>Expense Manifest:  $</w:t>
      </w:r>
      <w:r w:rsidR="00D61522">
        <w:rPr>
          <w:rFonts w:eastAsia="Times New Roman"/>
          <w:color w:val="000000"/>
          <w:sz w:val="24"/>
          <w:szCs w:val="24"/>
        </w:rPr>
        <w:t>1,000</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D61522">
        <w:rPr>
          <w:rFonts w:eastAsia="Times New Roman"/>
          <w:color w:val="000000"/>
          <w:sz w:val="24"/>
          <w:szCs w:val="24"/>
        </w:rPr>
        <w:t>Steve Tacopina</w:t>
      </w:r>
      <w:r w:rsidR="00DE6C56">
        <w:rPr>
          <w:rFonts w:eastAsia="Times New Roman"/>
          <w:color w:val="000000"/>
          <w:sz w:val="24"/>
          <w:szCs w:val="24"/>
        </w:rPr>
        <w:t xml:space="preserve">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 xml:space="preserve">by </w:t>
      </w:r>
      <w:r w:rsidR="00D61522">
        <w:rPr>
          <w:rFonts w:eastAsia="Times New Roman"/>
          <w:color w:val="000000"/>
          <w:sz w:val="24"/>
          <w:szCs w:val="24"/>
        </w:rPr>
        <w:t>Anita Walker</w:t>
      </w:r>
      <w:r w:rsidR="00D86378" w:rsidRPr="00D86378">
        <w:rPr>
          <w:rFonts w:eastAsia="Times New Roman"/>
          <w:color w:val="000000"/>
          <w:sz w:val="24"/>
          <w:szCs w:val="24"/>
        </w:rPr>
        <w:t xml:space="preserve"> – motion passed</w:t>
      </w:r>
      <w:r w:rsidR="00E034D4">
        <w:rPr>
          <w:rFonts w:eastAsia="Times New Roman"/>
          <w:color w:val="000000"/>
          <w:sz w:val="24"/>
          <w:szCs w:val="24"/>
        </w:rPr>
        <w:t xml:space="preserve"> to accept manifest</w:t>
      </w:r>
      <w:r w:rsidR="00D86378" w:rsidRPr="00D86378">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235CC71C" w:rsidR="00877A1E" w:rsidRDefault="00D61522" w:rsidP="00877A1E">
      <w:pPr>
        <w:spacing w:line="336" w:lineRule="atLeast"/>
        <w:rPr>
          <w:rFonts w:eastAsia="Times New Roman"/>
          <w:bCs/>
          <w:color w:val="000000"/>
          <w:sz w:val="24"/>
          <w:szCs w:val="24"/>
        </w:rPr>
      </w:pPr>
      <w:r>
        <w:rPr>
          <w:rFonts w:eastAsia="Times New Roman"/>
          <w:bCs/>
          <w:color w:val="000000"/>
          <w:sz w:val="24"/>
          <w:szCs w:val="24"/>
        </w:rPr>
        <w:t xml:space="preserve">35 members have not renewed.  </w:t>
      </w:r>
      <w:r w:rsidR="0003597C">
        <w:rPr>
          <w:rFonts w:eastAsia="Times New Roman"/>
          <w:bCs/>
          <w:color w:val="000000"/>
          <w:sz w:val="24"/>
          <w:szCs w:val="24"/>
        </w:rPr>
        <w:t>1</w:t>
      </w:r>
      <w:r>
        <w:rPr>
          <w:rFonts w:eastAsia="Times New Roman"/>
          <w:bCs/>
          <w:color w:val="000000"/>
          <w:sz w:val="24"/>
          <w:szCs w:val="24"/>
        </w:rPr>
        <w:t>93</w:t>
      </w:r>
      <w:r w:rsidR="0003597C">
        <w:rPr>
          <w:rFonts w:eastAsia="Times New Roman"/>
          <w:bCs/>
          <w:color w:val="000000"/>
          <w:sz w:val="24"/>
          <w:szCs w:val="24"/>
        </w:rPr>
        <w:t xml:space="preserve"> members for a total of 12</w:t>
      </w:r>
      <w:r>
        <w:rPr>
          <w:rFonts w:eastAsia="Times New Roman"/>
          <w:bCs/>
          <w:color w:val="000000"/>
          <w:sz w:val="24"/>
          <w:szCs w:val="24"/>
        </w:rPr>
        <w:t>3</w:t>
      </w:r>
      <w:r w:rsidR="0003597C">
        <w:rPr>
          <w:rFonts w:eastAsia="Times New Roman"/>
          <w:bCs/>
          <w:color w:val="000000"/>
          <w:sz w:val="24"/>
          <w:szCs w:val="24"/>
        </w:rPr>
        <w:t xml:space="preserve"> memberships.</w:t>
      </w:r>
    </w:p>
    <w:p w14:paraId="2940FE95" w14:textId="77777777" w:rsidR="009F4AB6" w:rsidRDefault="009F4AB6" w:rsidP="00877A1E">
      <w:pPr>
        <w:spacing w:line="336" w:lineRule="atLeast"/>
        <w:rPr>
          <w:rFonts w:eastAsia="Times New Roman"/>
          <w:bCs/>
          <w:color w:val="000000"/>
          <w:sz w:val="24"/>
          <w:szCs w:val="24"/>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494C097B" w14:textId="04273867" w:rsidR="0003597C" w:rsidRPr="0003597C" w:rsidRDefault="0003597C" w:rsidP="00877A1E">
      <w:pPr>
        <w:spacing w:line="336" w:lineRule="atLeast"/>
        <w:rPr>
          <w:rFonts w:eastAsia="Times New Roman"/>
          <w:color w:val="000000"/>
          <w:sz w:val="24"/>
          <w:szCs w:val="24"/>
        </w:rPr>
      </w:pPr>
    </w:p>
    <w:p w14:paraId="1879AB7F" w14:textId="77777777"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1A451A89"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245FC4E7" w14:textId="77777777" w:rsidR="00877A1E" w:rsidRDefault="00877A1E" w:rsidP="00877A1E">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08194DE9" w:rsidR="003A5063" w:rsidRDefault="003A5063" w:rsidP="00DA794E">
      <w:pPr>
        <w:spacing w:line="336" w:lineRule="atLeast"/>
        <w:rPr>
          <w:rFonts w:eastAsia="Times New Roman"/>
          <w:color w:val="000000"/>
          <w:sz w:val="24"/>
          <w:szCs w:val="24"/>
        </w:rPr>
      </w:pPr>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2104B33E" w:rsidR="009F4AB6" w:rsidRPr="009F4AB6" w:rsidRDefault="009F4AB6" w:rsidP="0054712C">
      <w:pPr>
        <w:spacing w:line="336" w:lineRule="atLeast"/>
        <w:rPr>
          <w:rFonts w:eastAsia="Times New Roman"/>
          <w:color w:val="000000"/>
          <w:sz w:val="24"/>
          <w:szCs w:val="24"/>
        </w:rPr>
      </w:pP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lastRenderedPageBreak/>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394F5391" w14:textId="77777777" w:rsidR="00D61522"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Diamond Award discussed.</w:t>
      </w:r>
    </w:p>
    <w:p w14:paraId="5A9E5760" w14:textId="77777777" w:rsidR="00D61522"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Steve Tacopina to establish reimbursement criteria rates for speakers </w:t>
      </w:r>
    </w:p>
    <w:p w14:paraId="637C92F5" w14:textId="277A845C"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 xml:space="preserve">by </w:t>
      </w:r>
      <w:r w:rsidRPr="005F465C">
        <w:rPr>
          <w:rFonts w:eastAsia="Times New Roman"/>
          <w:color w:val="000000"/>
          <w:sz w:val="24"/>
          <w:szCs w:val="24"/>
        </w:rPr>
        <w:t>Steve</w:t>
      </w:r>
      <w:r w:rsidRPr="005F465C">
        <w:t xml:space="preserve"> </w:t>
      </w:r>
      <w:r>
        <w:t>Smyrychynski</w:t>
      </w:r>
      <w:r>
        <w:rPr>
          <w:rFonts w:eastAsia="Times New Roman"/>
          <w:color w:val="000000"/>
          <w:sz w:val="24"/>
          <w:szCs w:val="24"/>
        </w:rPr>
        <w:t xml:space="preserve"> and seconded by Bob Cleveland </w:t>
      </w:r>
      <w:r w:rsidR="00BB366D">
        <w:rPr>
          <w:rFonts w:eastAsia="Times New Roman"/>
          <w:color w:val="000000"/>
          <w:sz w:val="24"/>
          <w:szCs w:val="24"/>
        </w:rPr>
        <w:t xml:space="preserve">at </w:t>
      </w:r>
      <w:r w:rsidR="00A53416">
        <w:rPr>
          <w:rFonts w:eastAsia="Times New Roman"/>
          <w:color w:val="000000"/>
          <w:sz w:val="24"/>
          <w:szCs w:val="24"/>
        </w:rPr>
        <w:t>1</w:t>
      </w:r>
      <w:r>
        <w:rPr>
          <w:rFonts w:eastAsia="Times New Roman"/>
          <w:color w:val="000000"/>
          <w:sz w:val="24"/>
          <w:szCs w:val="24"/>
        </w:rPr>
        <w:t>1:42</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23EF"/>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582"/>
    <w:rsid w:val="001F3B2F"/>
    <w:rsid w:val="001F621F"/>
    <w:rsid w:val="00201DFE"/>
    <w:rsid w:val="0020606A"/>
    <w:rsid w:val="00206B4A"/>
    <w:rsid w:val="0020729E"/>
    <w:rsid w:val="002077AF"/>
    <w:rsid w:val="002113BA"/>
    <w:rsid w:val="002114DD"/>
    <w:rsid w:val="00215FCC"/>
    <w:rsid w:val="00226D62"/>
    <w:rsid w:val="002270B8"/>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1B93"/>
    <w:rsid w:val="00372A7C"/>
    <w:rsid w:val="00374DDC"/>
    <w:rsid w:val="00375B9D"/>
    <w:rsid w:val="0037631A"/>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5C56"/>
    <w:rsid w:val="00657196"/>
    <w:rsid w:val="00664282"/>
    <w:rsid w:val="006671AA"/>
    <w:rsid w:val="00672B48"/>
    <w:rsid w:val="00676FDB"/>
    <w:rsid w:val="00677C51"/>
    <w:rsid w:val="00683B81"/>
    <w:rsid w:val="00687D16"/>
    <w:rsid w:val="00690C19"/>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A3369"/>
    <w:rsid w:val="00AA412D"/>
    <w:rsid w:val="00AC35A3"/>
    <w:rsid w:val="00AC771D"/>
    <w:rsid w:val="00AD1E37"/>
    <w:rsid w:val="00AD4C74"/>
    <w:rsid w:val="00AD5D0A"/>
    <w:rsid w:val="00AF2CA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E6C56"/>
    <w:rsid w:val="00DF30A5"/>
    <w:rsid w:val="00DF7CB3"/>
    <w:rsid w:val="00E034D4"/>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6</cp:revision>
  <cp:lastPrinted>2018-02-15T20:05:00Z</cp:lastPrinted>
  <dcterms:created xsi:type="dcterms:W3CDTF">2018-11-03T16:27:00Z</dcterms:created>
  <dcterms:modified xsi:type="dcterms:W3CDTF">2018-11-05T14:20:00Z</dcterms:modified>
</cp:coreProperties>
</file>